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126" w:rsidRDefault="004A3126" w:rsidP="004A3126">
      <w:pPr>
        <w:rPr>
          <w:b/>
          <w:bCs/>
          <w:sz w:val="32"/>
          <w:szCs w:val="32"/>
        </w:rPr>
      </w:pPr>
    </w:p>
    <w:p w:rsidR="004A3126" w:rsidRPr="004A3126" w:rsidRDefault="004A3126" w:rsidP="004A3126">
      <w:pPr>
        <w:rPr>
          <w:b/>
          <w:bCs/>
          <w:sz w:val="32"/>
          <w:szCs w:val="32"/>
        </w:rPr>
      </w:pPr>
      <w:r w:rsidRPr="004A3126">
        <w:rPr>
          <w:b/>
          <w:bCs/>
          <w:sz w:val="32"/>
          <w:szCs w:val="32"/>
        </w:rPr>
        <w:t>Organe associé : gros intestin</w:t>
      </w:r>
    </w:p>
    <w:p w:rsidR="004A3126" w:rsidRPr="004A3126" w:rsidRDefault="004A3126" w:rsidP="004A3126">
      <w:pPr>
        <w:rPr>
          <w:b/>
          <w:bCs/>
          <w:sz w:val="32"/>
          <w:szCs w:val="32"/>
        </w:rPr>
      </w:pPr>
      <w:proofErr w:type="gramStart"/>
      <w:r w:rsidRPr="004A3126">
        <w:rPr>
          <w:b/>
          <w:bCs/>
          <w:sz w:val="32"/>
          <w:szCs w:val="32"/>
        </w:rPr>
        <w:t>Éléments:</w:t>
      </w:r>
      <w:proofErr w:type="gramEnd"/>
      <w:r w:rsidRPr="004A3126">
        <w:rPr>
          <w:b/>
          <w:bCs/>
          <w:sz w:val="32"/>
          <w:szCs w:val="32"/>
        </w:rPr>
        <w:t xml:space="preserve"> métal</w:t>
      </w:r>
    </w:p>
    <w:p w:rsidR="004A3126" w:rsidRPr="004A3126" w:rsidRDefault="004A3126" w:rsidP="004A3126">
      <w:pPr>
        <w:rPr>
          <w:b/>
          <w:bCs/>
          <w:sz w:val="32"/>
          <w:szCs w:val="32"/>
        </w:rPr>
      </w:pPr>
      <w:r w:rsidRPr="004A3126">
        <w:rPr>
          <w:b/>
          <w:bCs/>
          <w:sz w:val="32"/>
          <w:szCs w:val="32"/>
        </w:rPr>
        <w:t>Saison : Automne</w:t>
      </w:r>
    </w:p>
    <w:p w:rsidR="004A3126" w:rsidRPr="004A3126" w:rsidRDefault="004A3126" w:rsidP="004A3126">
      <w:pPr>
        <w:rPr>
          <w:b/>
          <w:bCs/>
          <w:sz w:val="32"/>
          <w:szCs w:val="32"/>
        </w:rPr>
      </w:pPr>
      <w:r w:rsidRPr="004A3126">
        <w:rPr>
          <w:b/>
          <w:bCs/>
          <w:sz w:val="32"/>
          <w:szCs w:val="32"/>
        </w:rPr>
        <w:t>Couleur : blanc</w:t>
      </w:r>
    </w:p>
    <w:p w:rsidR="004A3126" w:rsidRPr="004A3126" w:rsidRDefault="004A3126" w:rsidP="004A3126">
      <w:pPr>
        <w:rPr>
          <w:b/>
          <w:bCs/>
          <w:sz w:val="32"/>
          <w:szCs w:val="32"/>
        </w:rPr>
      </w:pPr>
      <w:r w:rsidRPr="004A3126">
        <w:rPr>
          <w:b/>
          <w:bCs/>
          <w:sz w:val="32"/>
          <w:szCs w:val="32"/>
        </w:rPr>
        <w:t>Émotions négatives : chagrin et tristesse</w:t>
      </w:r>
    </w:p>
    <w:p w:rsidR="004A3126" w:rsidRPr="004A3126" w:rsidRDefault="004A3126" w:rsidP="004A3126">
      <w:pPr>
        <w:rPr>
          <w:b/>
          <w:bCs/>
          <w:sz w:val="32"/>
          <w:szCs w:val="32"/>
        </w:rPr>
      </w:pPr>
      <w:r w:rsidRPr="004A3126">
        <w:rPr>
          <w:b/>
          <w:bCs/>
          <w:sz w:val="32"/>
          <w:szCs w:val="32"/>
        </w:rPr>
        <w:t>Émotions positives : courage et droiture</w:t>
      </w:r>
    </w:p>
    <w:p w:rsidR="004A3126" w:rsidRPr="004A3126" w:rsidRDefault="004A3126" w:rsidP="004A3126">
      <w:pPr>
        <w:rPr>
          <w:b/>
          <w:bCs/>
          <w:sz w:val="32"/>
          <w:szCs w:val="32"/>
        </w:rPr>
      </w:pPr>
    </w:p>
    <w:p w:rsidR="004A3126" w:rsidRPr="004A3126" w:rsidRDefault="004A3126" w:rsidP="004A3126">
      <w:pPr>
        <w:rPr>
          <w:sz w:val="28"/>
          <w:szCs w:val="28"/>
        </w:rPr>
      </w:pPr>
      <w:r w:rsidRPr="004A3126">
        <w:rPr>
          <w:b/>
          <w:bCs/>
          <w:sz w:val="28"/>
          <w:szCs w:val="28"/>
        </w:rPr>
        <w:t>Son: Émettez</w:t>
      </w:r>
      <w:bookmarkStart w:id="0" w:name="_GoBack"/>
      <w:bookmarkEnd w:id="0"/>
      <w:r w:rsidRPr="004A3126">
        <w:rPr>
          <w:b/>
          <w:bCs/>
          <w:sz w:val="28"/>
          <w:szCs w:val="28"/>
        </w:rPr>
        <w:t xml:space="preserve"> le son SSSSSSSSS (langue derrière les dents)</w:t>
      </w:r>
    </w:p>
    <w:p w:rsidR="00000000" w:rsidRDefault="001F19A8" w:rsidP="004A3126">
      <w:pPr>
        <w:numPr>
          <w:ilvl w:val="0"/>
          <w:numId w:val="1"/>
        </w:numPr>
        <w:rPr>
          <w:sz w:val="28"/>
          <w:szCs w:val="28"/>
        </w:rPr>
      </w:pPr>
      <w:r w:rsidRPr="004A3126">
        <w:rPr>
          <w:b/>
          <w:bCs/>
          <w:sz w:val="28"/>
          <w:szCs w:val="28"/>
        </w:rPr>
        <w:t xml:space="preserve">1/ </w:t>
      </w:r>
      <w:proofErr w:type="gramStart"/>
      <w:r w:rsidRPr="004A3126">
        <w:rPr>
          <w:b/>
          <w:bCs/>
          <w:sz w:val="28"/>
          <w:szCs w:val="28"/>
        </w:rPr>
        <w:t>Position:</w:t>
      </w:r>
      <w:proofErr w:type="gramEnd"/>
      <w:r w:rsidRPr="004A3126">
        <w:rPr>
          <w:b/>
          <w:bCs/>
          <w:sz w:val="28"/>
          <w:szCs w:val="28"/>
        </w:rPr>
        <w:t xml:space="preserve"> </w:t>
      </w:r>
      <w:r w:rsidR="004A3126" w:rsidRPr="004A3126">
        <w:rPr>
          <w:sz w:val="28"/>
          <w:szCs w:val="28"/>
        </w:rPr>
        <w:t>Asseyez-vous</w:t>
      </w:r>
      <w:r w:rsidRPr="004A3126">
        <w:rPr>
          <w:sz w:val="28"/>
          <w:szCs w:val="28"/>
        </w:rPr>
        <w:t xml:space="preserve"> en gardant le dos droit, le dos des mains reposant sur vos cuisses. Souriez à vos poum</w:t>
      </w:r>
      <w:r w:rsidRPr="004A3126">
        <w:rPr>
          <w:sz w:val="28"/>
          <w:szCs w:val="28"/>
        </w:rPr>
        <w:t xml:space="preserve">ons. Respirez profondément et levez vos bras devant vous. Quand ils sont au niveau des yeux, commencez à </w:t>
      </w:r>
      <w:r w:rsidR="004A3126" w:rsidRPr="004A3126">
        <w:rPr>
          <w:sz w:val="28"/>
          <w:szCs w:val="28"/>
        </w:rPr>
        <w:t>tourner</w:t>
      </w:r>
      <w:r w:rsidRPr="004A3126">
        <w:rPr>
          <w:sz w:val="28"/>
          <w:szCs w:val="28"/>
        </w:rPr>
        <w:t xml:space="preserve"> vos paumes les amenant </w:t>
      </w:r>
      <w:r w:rsidR="004A3126" w:rsidRPr="004A3126">
        <w:rPr>
          <w:sz w:val="28"/>
          <w:szCs w:val="28"/>
        </w:rPr>
        <w:t>au-dessus</w:t>
      </w:r>
      <w:r w:rsidRPr="004A3126">
        <w:rPr>
          <w:sz w:val="28"/>
          <w:szCs w:val="28"/>
        </w:rPr>
        <w:t xml:space="preserve"> de la tête, jusqu’à ce qu’elles soient </w:t>
      </w:r>
      <w:r w:rsidR="004A3126" w:rsidRPr="004A3126">
        <w:rPr>
          <w:sz w:val="28"/>
          <w:szCs w:val="28"/>
        </w:rPr>
        <w:t>tournées</w:t>
      </w:r>
      <w:r w:rsidRPr="004A3126">
        <w:rPr>
          <w:sz w:val="28"/>
          <w:szCs w:val="28"/>
        </w:rPr>
        <w:t xml:space="preserve"> vers le haut et poussent vers l’extérieur. Pointez les doigts v</w:t>
      </w:r>
      <w:r w:rsidRPr="004A3126">
        <w:rPr>
          <w:sz w:val="28"/>
          <w:szCs w:val="28"/>
        </w:rPr>
        <w:t>ers ceux de l’autre main. Gardez les coudes arrondis vers les côtés et ne tendez pas les bras.</w:t>
      </w:r>
    </w:p>
    <w:p w:rsidR="004A3126" w:rsidRPr="004A3126" w:rsidRDefault="004A3126" w:rsidP="004A3126">
      <w:pPr>
        <w:ind w:left="360"/>
        <w:rPr>
          <w:sz w:val="28"/>
          <w:szCs w:val="28"/>
        </w:rPr>
      </w:pPr>
    </w:p>
    <w:p w:rsidR="004A3126" w:rsidRPr="004A3126" w:rsidRDefault="001F19A8" w:rsidP="004A3126">
      <w:pPr>
        <w:numPr>
          <w:ilvl w:val="0"/>
          <w:numId w:val="1"/>
        </w:numPr>
        <w:rPr>
          <w:sz w:val="28"/>
          <w:szCs w:val="28"/>
        </w:rPr>
      </w:pPr>
      <w:r w:rsidRPr="004A3126">
        <w:rPr>
          <w:b/>
          <w:bCs/>
          <w:sz w:val="28"/>
          <w:szCs w:val="28"/>
        </w:rPr>
        <w:t xml:space="preserve">2/ </w:t>
      </w:r>
      <w:proofErr w:type="gramStart"/>
      <w:r w:rsidRPr="004A3126">
        <w:rPr>
          <w:b/>
          <w:bCs/>
          <w:sz w:val="28"/>
          <w:szCs w:val="28"/>
        </w:rPr>
        <w:t>SON:</w:t>
      </w:r>
      <w:proofErr w:type="gramEnd"/>
      <w:r w:rsidRPr="004A3126">
        <w:rPr>
          <w:b/>
          <w:bCs/>
          <w:sz w:val="28"/>
          <w:szCs w:val="28"/>
        </w:rPr>
        <w:t xml:space="preserve"> </w:t>
      </w:r>
      <w:r w:rsidRPr="004A3126">
        <w:rPr>
          <w:sz w:val="28"/>
          <w:szCs w:val="28"/>
        </w:rPr>
        <w:t>Fermez les mâchoires pour réuni</w:t>
      </w:r>
      <w:r w:rsidRPr="004A3126">
        <w:rPr>
          <w:sz w:val="28"/>
          <w:szCs w:val="28"/>
        </w:rPr>
        <w:t>r doucement les dents et séparez lentement les lèvres. Inspirez en levant les yeux grands ouverts en expirant doucement entre les dents et en faisant « SSSSSSS ». Au début vous produirez le son des poumons à haute voix, mais avec de l’expérience vous pourr</w:t>
      </w:r>
      <w:r w:rsidRPr="004A3126">
        <w:rPr>
          <w:sz w:val="28"/>
          <w:szCs w:val="28"/>
        </w:rPr>
        <w:t>ez le produire sous vocalement. Imaginez et ressentez l’excès de chaleur, l’énergie souffrante, la tristesse, le regret et le chagrin expulsés des poumons, pendant que les tissus qui entourent les poumons les compriment. Expirez lentement et pleinement</w:t>
      </w:r>
    </w:p>
    <w:p w:rsidR="004A3126" w:rsidRPr="004A3126" w:rsidRDefault="004A3126" w:rsidP="004A3126">
      <w:pPr>
        <w:ind w:left="360"/>
        <w:rPr>
          <w:sz w:val="28"/>
          <w:szCs w:val="28"/>
        </w:rPr>
      </w:pPr>
    </w:p>
    <w:p w:rsidR="00000000" w:rsidRDefault="001F19A8" w:rsidP="004A3126">
      <w:pPr>
        <w:numPr>
          <w:ilvl w:val="0"/>
          <w:numId w:val="1"/>
        </w:numPr>
        <w:rPr>
          <w:sz w:val="28"/>
          <w:szCs w:val="28"/>
        </w:rPr>
      </w:pPr>
      <w:r w:rsidRPr="004A3126">
        <w:rPr>
          <w:b/>
          <w:bCs/>
          <w:sz w:val="28"/>
          <w:szCs w:val="28"/>
        </w:rPr>
        <w:t xml:space="preserve">3/ Se reposer et se </w:t>
      </w:r>
      <w:r w:rsidR="004A3126" w:rsidRPr="004A3126">
        <w:rPr>
          <w:b/>
          <w:bCs/>
          <w:sz w:val="28"/>
          <w:szCs w:val="28"/>
        </w:rPr>
        <w:t>concentrer :</w:t>
      </w:r>
      <w:r w:rsidRPr="004A3126">
        <w:rPr>
          <w:b/>
          <w:bCs/>
          <w:sz w:val="28"/>
          <w:szCs w:val="28"/>
        </w:rPr>
        <w:t xml:space="preserve"> </w:t>
      </w:r>
      <w:r w:rsidRPr="004A3126">
        <w:rPr>
          <w:sz w:val="28"/>
          <w:szCs w:val="28"/>
        </w:rPr>
        <w:t>Quand vous avez expirez à fond, tournez les paumes vers le bas en abaissant lentement les épaules et reme</w:t>
      </w:r>
      <w:r w:rsidRPr="004A3126">
        <w:rPr>
          <w:sz w:val="28"/>
          <w:szCs w:val="28"/>
        </w:rPr>
        <w:t xml:space="preserve">ttez vos mains sur vos cuisses, paumes vers le haut. Fermez les yeux et ayez conscience des poumons. Souriez-leur et imaginez que vous êtes toujours </w:t>
      </w:r>
      <w:r w:rsidR="004A3126" w:rsidRPr="004A3126">
        <w:rPr>
          <w:sz w:val="28"/>
          <w:szCs w:val="28"/>
        </w:rPr>
        <w:t>en train</w:t>
      </w:r>
      <w:r w:rsidRPr="004A3126">
        <w:rPr>
          <w:sz w:val="28"/>
          <w:szCs w:val="28"/>
        </w:rPr>
        <w:t xml:space="preserve"> d’exécuter leur son. Respirez normalement et visualisez les poumons </w:t>
      </w:r>
      <w:r w:rsidR="004A3126" w:rsidRPr="004A3126">
        <w:rPr>
          <w:sz w:val="28"/>
          <w:szCs w:val="28"/>
        </w:rPr>
        <w:t>en train</w:t>
      </w:r>
      <w:r w:rsidRPr="004A3126">
        <w:rPr>
          <w:sz w:val="28"/>
          <w:szCs w:val="28"/>
        </w:rPr>
        <w:t xml:space="preserve"> de se dilater, avec une</w:t>
      </w:r>
      <w:r w:rsidRPr="004A3126">
        <w:rPr>
          <w:sz w:val="28"/>
          <w:szCs w:val="28"/>
        </w:rPr>
        <w:t xml:space="preserve"> couleur </w:t>
      </w:r>
      <w:r w:rsidR="004A3126" w:rsidRPr="004A3126">
        <w:rPr>
          <w:sz w:val="28"/>
          <w:szCs w:val="28"/>
        </w:rPr>
        <w:t>blanc brillant</w:t>
      </w:r>
      <w:r w:rsidRPr="004A3126">
        <w:rPr>
          <w:sz w:val="28"/>
          <w:szCs w:val="28"/>
        </w:rPr>
        <w:t>. Cela les renforcera et attirera l’énergie associé. A chaque respiration essayez de sentir l’énergie fraiche, froide, remplaçant l’énergie trop chaude.</w:t>
      </w:r>
    </w:p>
    <w:p w:rsidR="004A3126" w:rsidRDefault="004A3126" w:rsidP="004A3126">
      <w:pPr>
        <w:pStyle w:val="Paragraphedeliste"/>
        <w:rPr>
          <w:sz w:val="28"/>
          <w:szCs w:val="28"/>
        </w:rPr>
      </w:pPr>
    </w:p>
    <w:p w:rsidR="003677E5" w:rsidRPr="004A3126" w:rsidRDefault="001F19A8" w:rsidP="00E07C90">
      <w:pPr>
        <w:numPr>
          <w:ilvl w:val="0"/>
          <w:numId w:val="1"/>
        </w:numPr>
        <w:rPr>
          <w:sz w:val="28"/>
          <w:szCs w:val="28"/>
        </w:rPr>
      </w:pPr>
      <w:r w:rsidRPr="004A3126">
        <w:rPr>
          <w:sz w:val="28"/>
          <w:szCs w:val="28"/>
        </w:rPr>
        <w:t>Répétez 6,9,12,24</w:t>
      </w:r>
      <w:r w:rsidRPr="004A3126">
        <w:rPr>
          <w:sz w:val="28"/>
          <w:szCs w:val="28"/>
        </w:rPr>
        <w:t xml:space="preserve"> fois l’exercice. Pratiquez plus souvent pour alléger la tristesse, la dépression, les refroidissements, les maux</w:t>
      </w:r>
      <w:r w:rsidRPr="004A3126">
        <w:rPr>
          <w:sz w:val="32"/>
          <w:szCs w:val="32"/>
        </w:rPr>
        <w:t xml:space="preserve"> </w:t>
      </w:r>
      <w:r w:rsidRPr="004A3126">
        <w:rPr>
          <w:sz w:val="28"/>
          <w:szCs w:val="28"/>
        </w:rPr>
        <w:t>dentaires, l’asthmes et l’emphysème.</w:t>
      </w:r>
    </w:p>
    <w:sectPr w:rsidR="003677E5" w:rsidRPr="004A3126" w:rsidSect="00362EC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9A8" w:rsidRDefault="001F19A8" w:rsidP="004A3126">
      <w:r>
        <w:separator/>
      </w:r>
    </w:p>
  </w:endnote>
  <w:endnote w:type="continuationSeparator" w:id="0">
    <w:p w:rsidR="001F19A8" w:rsidRDefault="001F19A8" w:rsidP="004A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9A8" w:rsidRDefault="001F19A8" w:rsidP="004A3126">
      <w:r>
        <w:separator/>
      </w:r>
    </w:p>
  </w:footnote>
  <w:footnote w:type="continuationSeparator" w:id="0">
    <w:p w:rsidR="001F19A8" w:rsidRDefault="001F19A8" w:rsidP="004A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126" w:rsidRPr="004A3126" w:rsidRDefault="004A3126" w:rsidP="004A3126">
    <w:pPr>
      <w:pStyle w:val="En-tte"/>
      <w:jc w:val="center"/>
      <w:rPr>
        <w:b/>
        <w:sz w:val="56"/>
        <w:szCs w:val="56"/>
      </w:rPr>
    </w:pPr>
    <w:r w:rsidRPr="004A3126">
      <w:rPr>
        <w:b/>
        <w:sz w:val="56"/>
        <w:szCs w:val="56"/>
      </w:rPr>
      <w:t>Le son des poumons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91E"/>
    <w:multiLevelType w:val="hybridMultilevel"/>
    <w:tmpl w:val="789214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9F118DB"/>
    <w:multiLevelType w:val="hybridMultilevel"/>
    <w:tmpl w:val="63E49C32"/>
    <w:lvl w:ilvl="0" w:tplc="9272A13A">
      <w:start w:val="1"/>
      <w:numFmt w:val="bullet"/>
      <w:lvlText w:val="•"/>
      <w:lvlJc w:val="left"/>
      <w:pPr>
        <w:tabs>
          <w:tab w:val="num" w:pos="720"/>
        </w:tabs>
        <w:ind w:left="720" w:hanging="360"/>
      </w:pPr>
      <w:rPr>
        <w:rFonts w:ascii="Times New Roman" w:hAnsi="Times New Roman" w:hint="default"/>
      </w:rPr>
    </w:lvl>
    <w:lvl w:ilvl="1" w:tplc="9B28BD92" w:tentative="1">
      <w:start w:val="1"/>
      <w:numFmt w:val="bullet"/>
      <w:lvlText w:val="•"/>
      <w:lvlJc w:val="left"/>
      <w:pPr>
        <w:tabs>
          <w:tab w:val="num" w:pos="1440"/>
        </w:tabs>
        <w:ind w:left="1440" w:hanging="360"/>
      </w:pPr>
      <w:rPr>
        <w:rFonts w:ascii="Times New Roman" w:hAnsi="Times New Roman" w:hint="default"/>
      </w:rPr>
    </w:lvl>
    <w:lvl w:ilvl="2" w:tplc="29F64544" w:tentative="1">
      <w:start w:val="1"/>
      <w:numFmt w:val="bullet"/>
      <w:lvlText w:val="•"/>
      <w:lvlJc w:val="left"/>
      <w:pPr>
        <w:tabs>
          <w:tab w:val="num" w:pos="2160"/>
        </w:tabs>
        <w:ind w:left="2160" w:hanging="360"/>
      </w:pPr>
      <w:rPr>
        <w:rFonts w:ascii="Times New Roman" w:hAnsi="Times New Roman" w:hint="default"/>
      </w:rPr>
    </w:lvl>
    <w:lvl w:ilvl="3" w:tplc="A9F24E52" w:tentative="1">
      <w:start w:val="1"/>
      <w:numFmt w:val="bullet"/>
      <w:lvlText w:val="•"/>
      <w:lvlJc w:val="left"/>
      <w:pPr>
        <w:tabs>
          <w:tab w:val="num" w:pos="2880"/>
        </w:tabs>
        <w:ind w:left="2880" w:hanging="360"/>
      </w:pPr>
      <w:rPr>
        <w:rFonts w:ascii="Times New Roman" w:hAnsi="Times New Roman" w:hint="default"/>
      </w:rPr>
    </w:lvl>
    <w:lvl w:ilvl="4" w:tplc="12F6AF66" w:tentative="1">
      <w:start w:val="1"/>
      <w:numFmt w:val="bullet"/>
      <w:lvlText w:val="•"/>
      <w:lvlJc w:val="left"/>
      <w:pPr>
        <w:tabs>
          <w:tab w:val="num" w:pos="3600"/>
        </w:tabs>
        <w:ind w:left="3600" w:hanging="360"/>
      </w:pPr>
      <w:rPr>
        <w:rFonts w:ascii="Times New Roman" w:hAnsi="Times New Roman" w:hint="default"/>
      </w:rPr>
    </w:lvl>
    <w:lvl w:ilvl="5" w:tplc="5D446A68" w:tentative="1">
      <w:start w:val="1"/>
      <w:numFmt w:val="bullet"/>
      <w:lvlText w:val="•"/>
      <w:lvlJc w:val="left"/>
      <w:pPr>
        <w:tabs>
          <w:tab w:val="num" w:pos="4320"/>
        </w:tabs>
        <w:ind w:left="4320" w:hanging="360"/>
      </w:pPr>
      <w:rPr>
        <w:rFonts w:ascii="Times New Roman" w:hAnsi="Times New Roman" w:hint="default"/>
      </w:rPr>
    </w:lvl>
    <w:lvl w:ilvl="6" w:tplc="A9FA8CAE" w:tentative="1">
      <w:start w:val="1"/>
      <w:numFmt w:val="bullet"/>
      <w:lvlText w:val="•"/>
      <w:lvlJc w:val="left"/>
      <w:pPr>
        <w:tabs>
          <w:tab w:val="num" w:pos="5040"/>
        </w:tabs>
        <w:ind w:left="5040" w:hanging="360"/>
      </w:pPr>
      <w:rPr>
        <w:rFonts w:ascii="Times New Roman" w:hAnsi="Times New Roman" w:hint="default"/>
      </w:rPr>
    </w:lvl>
    <w:lvl w:ilvl="7" w:tplc="80DE6CF6" w:tentative="1">
      <w:start w:val="1"/>
      <w:numFmt w:val="bullet"/>
      <w:lvlText w:val="•"/>
      <w:lvlJc w:val="left"/>
      <w:pPr>
        <w:tabs>
          <w:tab w:val="num" w:pos="5760"/>
        </w:tabs>
        <w:ind w:left="5760" w:hanging="360"/>
      </w:pPr>
      <w:rPr>
        <w:rFonts w:ascii="Times New Roman" w:hAnsi="Times New Roman" w:hint="default"/>
      </w:rPr>
    </w:lvl>
    <w:lvl w:ilvl="8" w:tplc="ADC8745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26"/>
    <w:rsid w:val="001F19A8"/>
    <w:rsid w:val="00362ECB"/>
    <w:rsid w:val="004A3126"/>
    <w:rsid w:val="00ED1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1A96DE"/>
  <w14:defaultImageDpi w14:val="32767"/>
  <w15:chartTrackingRefBased/>
  <w15:docId w15:val="{8DA56482-3DEC-FE49-8C45-8753C164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3126"/>
    <w:pPr>
      <w:tabs>
        <w:tab w:val="center" w:pos="4536"/>
        <w:tab w:val="right" w:pos="9072"/>
      </w:tabs>
    </w:pPr>
  </w:style>
  <w:style w:type="character" w:customStyle="1" w:styleId="En-tteCar">
    <w:name w:val="En-tête Car"/>
    <w:basedOn w:val="Policepardfaut"/>
    <w:link w:val="En-tte"/>
    <w:uiPriority w:val="99"/>
    <w:rsid w:val="004A3126"/>
  </w:style>
  <w:style w:type="paragraph" w:styleId="Pieddepage">
    <w:name w:val="footer"/>
    <w:basedOn w:val="Normal"/>
    <w:link w:val="PieddepageCar"/>
    <w:uiPriority w:val="99"/>
    <w:unhideWhenUsed/>
    <w:rsid w:val="004A3126"/>
    <w:pPr>
      <w:tabs>
        <w:tab w:val="center" w:pos="4536"/>
        <w:tab w:val="right" w:pos="9072"/>
      </w:tabs>
    </w:pPr>
  </w:style>
  <w:style w:type="character" w:customStyle="1" w:styleId="PieddepageCar">
    <w:name w:val="Pied de page Car"/>
    <w:basedOn w:val="Policepardfaut"/>
    <w:link w:val="Pieddepage"/>
    <w:uiPriority w:val="99"/>
    <w:rsid w:val="004A3126"/>
  </w:style>
  <w:style w:type="paragraph" w:styleId="Paragraphedeliste">
    <w:name w:val="List Paragraph"/>
    <w:basedOn w:val="Normal"/>
    <w:uiPriority w:val="34"/>
    <w:qFormat/>
    <w:rsid w:val="004A3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28748">
      <w:bodyDiv w:val="1"/>
      <w:marLeft w:val="0"/>
      <w:marRight w:val="0"/>
      <w:marTop w:val="0"/>
      <w:marBottom w:val="0"/>
      <w:divBdr>
        <w:top w:val="none" w:sz="0" w:space="0" w:color="auto"/>
        <w:left w:val="none" w:sz="0" w:space="0" w:color="auto"/>
        <w:bottom w:val="none" w:sz="0" w:space="0" w:color="auto"/>
        <w:right w:val="none" w:sz="0" w:space="0" w:color="auto"/>
      </w:divBdr>
      <w:divsChild>
        <w:div w:id="1049303326">
          <w:marLeft w:val="547"/>
          <w:marRight w:val="0"/>
          <w:marTop w:val="58"/>
          <w:marBottom w:val="0"/>
          <w:divBdr>
            <w:top w:val="none" w:sz="0" w:space="0" w:color="auto"/>
            <w:left w:val="none" w:sz="0" w:space="0" w:color="auto"/>
            <w:bottom w:val="none" w:sz="0" w:space="0" w:color="auto"/>
            <w:right w:val="none" w:sz="0" w:space="0" w:color="auto"/>
          </w:divBdr>
        </w:div>
        <w:div w:id="808519850">
          <w:marLeft w:val="547"/>
          <w:marRight w:val="0"/>
          <w:marTop w:val="58"/>
          <w:marBottom w:val="0"/>
          <w:divBdr>
            <w:top w:val="none" w:sz="0" w:space="0" w:color="auto"/>
            <w:left w:val="none" w:sz="0" w:space="0" w:color="auto"/>
            <w:bottom w:val="none" w:sz="0" w:space="0" w:color="auto"/>
            <w:right w:val="none" w:sz="0" w:space="0" w:color="auto"/>
          </w:divBdr>
        </w:div>
        <w:div w:id="398137239">
          <w:marLeft w:val="547"/>
          <w:marRight w:val="0"/>
          <w:marTop w:val="58"/>
          <w:marBottom w:val="0"/>
          <w:divBdr>
            <w:top w:val="none" w:sz="0" w:space="0" w:color="auto"/>
            <w:left w:val="none" w:sz="0" w:space="0" w:color="auto"/>
            <w:bottom w:val="none" w:sz="0" w:space="0" w:color="auto"/>
            <w:right w:val="none" w:sz="0" w:space="0" w:color="auto"/>
          </w:divBdr>
        </w:div>
        <w:div w:id="83915571">
          <w:marLeft w:val="547"/>
          <w:marRight w:val="0"/>
          <w:marTop w:val="58"/>
          <w:marBottom w:val="0"/>
          <w:divBdr>
            <w:top w:val="none" w:sz="0" w:space="0" w:color="auto"/>
            <w:left w:val="none" w:sz="0" w:space="0" w:color="auto"/>
            <w:bottom w:val="none" w:sz="0" w:space="0" w:color="auto"/>
            <w:right w:val="none" w:sz="0" w:space="0" w:color="auto"/>
          </w:divBdr>
        </w:div>
      </w:divsChild>
    </w:div>
    <w:div w:id="7849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1674</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Muller</dc:creator>
  <cp:keywords/>
  <dc:description/>
  <cp:lastModifiedBy>Francois Muller</cp:lastModifiedBy>
  <cp:revision>1</cp:revision>
  <dcterms:created xsi:type="dcterms:W3CDTF">2020-02-01T16:42:00Z</dcterms:created>
  <dcterms:modified xsi:type="dcterms:W3CDTF">2020-02-01T16:45:00Z</dcterms:modified>
</cp:coreProperties>
</file>